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乳山市大禹冷冻食品有限公司破产清算案</w:t>
      </w:r>
    </w:p>
    <w:p>
      <w:pPr>
        <w:jc w:val="center"/>
        <w:rPr>
          <w:rFonts w:ascii="宋体" w:hAnsi="宋体"/>
          <w:b/>
          <w:sz w:val="44"/>
          <w:szCs w:val="52"/>
        </w:rPr>
      </w:pPr>
      <w:r>
        <w:rPr>
          <w:rFonts w:hint="eastAsia" w:ascii="宋体" w:hAnsi="宋体"/>
          <w:b/>
          <w:sz w:val="44"/>
          <w:szCs w:val="52"/>
        </w:rPr>
        <w:t>债权申报文件清单</w:t>
      </w:r>
    </w:p>
    <w:p>
      <w:pPr>
        <w:wordWrap w:val="0"/>
        <w:jc w:val="right"/>
        <w:rPr>
          <w:rFonts w:ascii="宋体" w:hAnsi="宋体"/>
          <w:b/>
          <w:sz w:val="36"/>
        </w:rPr>
      </w:pPr>
      <w:r>
        <w:rPr>
          <w:rFonts w:hint="eastAsia" w:ascii="宋体" w:hAnsi="宋体" w:cs="宋体"/>
          <w:sz w:val="28"/>
        </w:rPr>
        <w:t>债权申报编号：</w:t>
      </w:r>
      <w:r>
        <w:rPr>
          <w:rFonts w:hint="eastAsia" w:ascii="宋体" w:hAnsi="宋体"/>
          <w:sz w:val="28"/>
        </w:rPr>
        <w:t xml:space="preserve">     </w:t>
      </w:r>
      <w:r>
        <w:rPr>
          <w:rFonts w:hint="eastAsia" w:ascii="宋体" w:hAnsi="宋体"/>
          <w:b/>
          <w:sz w:val="36"/>
        </w:rPr>
        <w:t xml:space="preserve"> </w:t>
      </w:r>
    </w:p>
    <w:tbl>
      <w:tblPr>
        <w:tblStyle w:val="4"/>
        <w:tblW w:w="9870" w:type="dxa"/>
        <w:tblInd w:w="-7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5670"/>
        <w:gridCol w:w="992"/>
        <w:gridCol w:w="2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0" w:type="dxa"/>
            <w:gridSpan w:val="4"/>
          </w:tcPr>
          <w:p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债权申报人：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5" w:type="dxa"/>
            <w:gridSpan w:val="2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申报债权文件目录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份数</w:t>
            </w:r>
          </w:p>
        </w:tc>
        <w:tc>
          <w:tcPr>
            <w:tcW w:w="2593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原件或复印件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615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债权申报表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615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统一社会信用代码证/身份证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15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3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授权委托书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15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4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法定代表人身份证明（附身份证复印件）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15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5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</w:rPr>
              <w:t>代理人身份证</w:t>
            </w:r>
            <w:r>
              <w:rPr>
                <w:rFonts w:hint="eastAsia" w:ascii="宋体" w:hAnsi="宋体"/>
                <w:sz w:val="28"/>
                <w:lang w:eastAsia="zh-CN"/>
              </w:rPr>
              <w:t>或律师执业证</w:t>
            </w:r>
            <w:bookmarkStart w:id="0" w:name="_GoBack"/>
            <w:bookmarkEnd w:id="0"/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15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6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申报债权数额的计算方式方法及说明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15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7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证据1： 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□原件  □复印件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15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8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证据2：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□原件  □复印件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15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9</w:t>
            </w:r>
          </w:p>
        </w:tc>
        <w:tc>
          <w:tcPr>
            <w:tcW w:w="5670" w:type="dxa"/>
          </w:tcPr>
          <w:p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证据3：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□原件  □复印件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15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10</w:t>
            </w:r>
          </w:p>
        </w:tc>
        <w:tc>
          <w:tcPr>
            <w:tcW w:w="5670" w:type="dxa"/>
          </w:tcPr>
          <w:p>
            <w:pPr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0" w:type="dxa"/>
            <w:gridSpan w:val="4"/>
          </w:tcPr>
          <w:p>
            <w:pPr>
              <w:ind w:firstLine="560" w:firstLineChars="200"/>
              <w:jc w:val="left"/>
              <w:rPr>
                <w:rFonts w:ascii="宋体" w:hAnsi="宋体"/>
                <w:i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声明：</w:t>
            </w:r>
            <w:r>
              <w:rPr>
                <w:rFonts w:hint="eastAsia" w:ascii="宋体" w:hAnsi="宋体" w:cs="宋体"/>
                <w:sz w:val="28"/>
              </w:rPr>
              <w:t>债权申报人</w:t>
            </w:r>
            <w:r>
              <w:rPr>
                <w:rFonts w:hint="eastAsia" w:ascii="宋体" w:hAnsi="宋体" w:cs="宋体"/>
                <w:sz w:val="28"/>
                <w:szCs w:val="28"/>
              </w:rPr>
              <w:t>所提交的所有债权申报文件中的复印件均与原件一致，不存在变造、伪造等情形，否则愿意承担由此产生的法律责任。</w:t>
            </w:r>
          </w:p>
        </w:tc>
      </w:tr>
    </w:tbl>
    <w:p>
      <w:pPr>
        <w:ind w:left="-1050" w:leftChars="-500" w:firstLine="280" w:firstLineChars="100"/>
        <w:jc w:val="left"/>
        <w:textAlignment w:val="baseline"/>
        <w:rPr>
          <w:rFonts w:ascii="宋体" w:hAnsi="宋体" w:cs="宋体"/>
          <w:sz w:val="28"/>
        </w:rPr>
      </w:pPr>
    </w:p>
    <w:p>
      <w:pPr>
        <w:ind w:left="-1050" w:leftChars="-500" w:right="1120" w:firstLine="280" w:firstLineChars="100"/>
        <w:jc w:val="center"/>
        <w:textAlignment w:val="baseline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 xml:space="preserve">                         债权申报人/代理人：</w:t>
      </w:r>
      <w:r>
        <w:rPr>
          <w:rFonts w:hint="eastAsia" w:ascii="宋体" w:hAnsi="宋体"/>
          <w:sz w:val="28"/>
        </w:rPr>
        <w:t>(</w:t>
      </w:r>
      <w:r>
        <w:rPr>
          <w:rFonts w:hint="eastAsia" w:ascii="宋体" w:hAnsi="宋体" w:cs="宋体"/>
          <w:sz w:val="28"/>
        </w:rPr>
        <w:t>签名或盖章</w:t>
      </w:r>
      <w:r>
        <w:rPr>
          <w:rFonts w:hint="eastAsia" w:ascii="宋体" w:hAnsi="宋体"/>
          <w:sz w:val="28"/>
        </w:rPr>
        <w:t>)</w:t>
      </w:r>
      <w:r>
        <w:rPr>
          <w:rFonts w:hint="eastAsia" w:ascii="宋体" w:hAnsi="宋体" w:cs="宋体"/>
          <w:sz w:val="28"/>
        </w:rPr>
        <w:t xml:space="preserve"> </w:t>
      </w:r>
    </w:p>
    <w:p>
      <w:pPr>
        <w:wordWrap w:val="0"/>
        <w:ind w:left="-1050" w:leftChars="-500" w:firstLine="280" w:firstLineChars="100"/>
        <w:jc w:val="right"/>
        <w:textAlignment w:val="baseline"/>
        <w:rPr>
          <w:rFonts w:ascii="宋体" w:hAnsi="宋体"/>
          <w:sz w:val="28"/>
        </w:rPr>
      </w:pPr>
      <w:r>
        <w:rPr>
          <w:rFonts w:hint="eastAsia" w:ascii="宋体" w:hAnsi="宋体" w:cs="宋体"/>
          <w:sz w:val="28"/>
        </w:rPr>
        <w:t>债权申报时间：</w:t>
      </w:r>
      <w:r>
        <w:rPr>
          <w:rFonts w:hint="eastAsia" w:ascii="宋体" w:hAnsi="宋体"/>
          <w:sz w:val="28"/>
        </w:rPr>
        <w:t xml:space="preserve">    </w:t>
      </w:r>
      <w:r>
        <w:rPr>
          <w:rFonts w:hint="eastAsia" w:ascii="宋体" w:hAnsi="宋体" w:cs="宋体"/>
          <w:sz w:val="28"/>
        </w:rPr>
        <w:t>年</w:t>
      </w:r>
      <w:r>
        <w:rPr>
          <w:rFonts w:hint="eastAsia" w:ascii="宋体" w:hAnsi="宋体"/>
          <w:sz w:val="28"/>
        </w:rPr>
        <w:t xml:space="preserve">   </w:t>
      </w:r>
      <w:r>
        <w:rPr>
          <w:rFonts w:hint="eastAsia" w:ascii="宋体" w:hAnsi="宋体" w:cs="宋体"/>
          <w:sz w:val="28"/>
        </w:rPr>
        <w:t>月</w:t>
      </w:r>
      <w:r>
        <w:rPr>
          <w:rFonts w:hint="eastAsia" w:ascii="宋体" w:hAnsi="宋体"/>
          <w:sz w:val="28"/>
        </w:rPr>
        <w:t xml:space="preserve">   </w:t>
      </w:r>
      <w:r>
        <w:rPr>
          <w:rFonts w:hint="eastAsia" w:ascii="宋体" w:hAnsi="宋体" w:cs="宋体"/>
          <w:sz w:val="28"/>
        </w:rPr>
        <w:t>日</w:t>
      </w:r>
    </w:p>
    <w:sectPr>
      <w:pgSz w:w="11906" w:h="16838"/>
      <w:pgMar w:top="1440" w:right="1800" w:bottom="1440" w:left="2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1ACF"/>
    <w:rsid w:val="00401ACF"/>
    <w:rsid w:val="0043628C"/>
    <w:rsid w:val="005535FA"/>
    <w:rsid w:val="009045C2"/>
    <w:rsid w:val="00E6368B"/>
    <w:rsid w:val="00E669A7"/>
    <w:rsid w:val="00F542D7"/>
    <w:rsid w:val="239A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320</Characters>
  <Lines>2</Lines>
  <Paragraphs>1</Paragraphs>
  <TotalTime>6</TotalTime>
  <ScaleCrop>false</ScaleCrop>
  <LinksUpToDate>false</LinksUpToDate>
  <CharactersWithSpaces>375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2018-07-28T12:35:00Z</dcterms:created>
  <dc:creator>Windows 用户</dc:creator>
  <cp:lastModifiedBy>A 胡律师℡¹³⁰¹³⁵⁸⁴⁸⁵⁷</cp:lastModifiedBy>
  <dcterms:modified xsi:type="dcterms:W3CDTF">2019-05-13T08:58:49Z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